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6" w:rsidRPr="000A2820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2820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756" w:rsidRPr="000A2820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20">
        <w:rPr>
          <w:rFonts w:ascii="Times New Roman" w:hAnsi="Times New Roman" w:cs="Times New Roman"/>
          <w:sz w:val="24"/>
          <w:szCs w:val="24"/>
        </w:rPr>
        <w:t xml:space="preserve">об антикоррупционной экспертизе нормативных правовых актов и проектов нормативных правовых актов, проведенной </w:t>
      </w:r>
    </w:p>
    <w:p w:rsidR="00E96756" w:rsidRPr="000A2820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20">
        <w:rPr>
          <w:rFonts w:ascii="Times New Roman" w:hAnsi="Times New Roman" w:cs="Times New Roman"/>
          <w:sz w:val="24"/>
          <w:szCs w:val="24"/>
        </w:rPr>
        <w:t>Государственной жилищной инспекции Республики</w:t>
      </w:r>
    </w:p>
    <w:p w:rsidR="00E96756" w:rsidRPr="000A2820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20">
        <w:rPr>
          <w:rFonts w:ascii="Times New Roman" w:hAnsi="Times New Roman" w:cs="Times New Roman"/>
          <w:sz w:val="24"/>
          <w:szCs w:val="24"/>
        </w:rPr>
        <w:t xml:space="preserve">за </w:t>
      </w:r>
      <w:r w:rsidRPr="000A28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2820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E96756" w:rsidRPr="000A2820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20">
        <w:rPr>
          <w:rFonts w:ascii="Times New Roman" w:hAnsi="Times New Roman" w:cs="Times New Roman"/>
          <w:sz w:val="24"/>
          <w:szCs w:val="24"/>
        </w:rPr>
        <w:t>(с 01.0</w:t>
      </w:r>
      <w:r w:rsidRPr="006F086A">
        <w:rPr>
          <w:rFonts w:ascii="Times New Roman" w:hAnsi="Times New Roman" w:cs="Times New Roman"/>
          <w:sz w:val="24"/>
          <w:szCs w:val="24"/>
        </w:rPr>
        <w:t>4</w:t>
      </w:r>
      <w:r w:rsidRPr="000A2820">
        <w:rPr>
          <w:rFonts w:ascii="Times New Roman" w:hAnsi="Times New Roman" w:cs="Times New Roman"/>
          <w:sz w:val="24"/>
          <w:szCs w:val="24"/>
        </w:rPr>
        <w:t>.2021 по 3</w:t>
      </w:r>
      <w:r w:rsidRPr="006F086A">
        <w:rPr>
          <w:rFonts w:ascii="Times New Roman" w:hAnsi="Times New Roman" w:cs="Times New Roman"/>
          <w:sz w:val="24"/>
          <w:szCs w:val="24"/>
        </w:rPr>
        <w:t>0</w:t>
      </w:r>
      <w:r w:rsidRPr="000A2820">
        <w:rPr>
          <w:rFonts w:ascii="Times New Roman" w:hAnsi="Times New Roman" w:cs="Times New Roman"/>
          <w:sz w:val="24"/>
          <w:szCs w:val="24"/>
        </w:rPr>
        <w:t>.0</w:t>
      </w:r>
      <w:r w:rsidRPr="006F086A">
        <w:rPr>
          <w:rFonts w:ascii="Times New Roman" w:hAnsi="Times New Roman" w:cs="Times New Roman"/>
          <w:sz w:val="24"/>
          <w:szCs w:val="24"/>
        </w:rPr>
        <w:t>6</w:t>
      </w:r>
      <w:r w:rsidRPr="000A2820">
        <w:rPr>
          <w:rFonts w:ascii="Times New Roman" w:hAnsi="Times New Roman" w:cs="Times New Roman"/>
          <w:sz w:val="24"/>
          <w:szCs w:val="24"/>
        </w:rPr>
        <w:t>.2021)</w:t>
      </w:r>
    </w:p>
    <w:p w:rsidR="00E96756" w:rsidRPr="000A2820" w:rsidRDefault="00E96756" w:rsidP="00E96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240"/>
        <w:gridCol w:w="2409"/>
      </w:tblGrid>
      <w:tr w:rsidR="00E96756" w:rsidRPr="000A2820" w:rsidTr="00F07B24">
        <w:tc>
          <w:tcPr>
            <w:tcW w:w="1555" w:type="dxa"/>
            <w:vAlign w:val="center"/>
          </w:tcPr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vAlign w:val="center"/>
          </w:tcPr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(проекта  НПА)</w:t>
            </w:r>
          </w:p>
        </w:tc>
        <w:tc>
          <w:tcPr>
            <w:tcW w:w="2240" w:type="dxa"/>
            <w:vAlign w:val="center"/>
          </w:tcPr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Срок проведения антикоррупционной экспертизы нормативного правового акта (проекта НПА)</w:t>
            </w:r>
          </w:p>
        </w:tc>
        <w:tc>
          <w:tcPr>
            <w:tcW w:w="2409" w:type="dxa"/>
            <w:vAlign w:val="center"/>
          </w:tcPr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Заключение антикоррупционной экспертизы нормативных правовых актов (проектов (НПА)</w:t>
            </w:r>
          </w:p>
        </w:tc>
      </w:tr>
      <w:tr w:rsidR="00E96756" w:rsidRPr="000A2820" w:rsidTr="000A2820">
        <w:trPr>
          <w:trHeight w:val="3762"/>
        </w:trPr>
        <w:tc>
          <w:tcPr>
            <w:tcW w:w="1555" w:type="dxa"/>
          </w:tcPr>
          <w:p w:rsidR="00E96756" w:rsidRPr="000A2820" w:rsidRDefault="00E96756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0A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0A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0A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756" w:rsidRPr="000A2820" w:rsidRDefault="000A2820" w:rsidP="000A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96756" w:rsidRPr="000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6756" w:rsidRPr="000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110" w:type="dxa"/>
          </w:tcPr>
          <w:p w:rsidR="00E96756" w:rsidRPr="000A2820" w:rsidRDefault="006F086A" w:rsidP="000A2820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2820" w:rsidRPr="00840796">
                <w:rPr>
                  <w:rFonts w:ascii="Times New Roman" w:eastAsia="Times New Roman" w:hAnsi="Times New Roman" w:cs="Times New Roman"/>
                  <w:b/>
                  <w:bCs/>
                  <w:color w:val="3C4052"/>
                  <w:sz w:val="24"/>
                  <w:szCs w:val="24"/>
                  <w:lang w:eastAsia="ru-RU"/>
                </w:rPr>
                <w:br/>
              </w:r>
              <w:r w:rsidR="000A2820" w:rsidRPr="000A28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Проект Приказа «О внесении изменений в Административный регламент Государственной жилищной инспекцией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        </w:r>
            </w:hyperlink>
            <w:r w:rsidR="000A2820" w:rsidRPr="000A2820">
              <w:rPr>
                <w:rFonts w:ascii="Times New Roman" w:eastAsia="Times New Roman" w:hAnsi="Times New Roman" w:cs="Times New Roman"/>
                <w:bCs/>
                <w:color w:val="3C405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</w:tcPr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56" w:rsidRPr="000A2820" w:rsidRDefault="00E96756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A282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установлены</w:t>
            </w:r>
          </w:p>
        </w:tc>
      </w:tr>
      <w:tr w:rsidR="000A2820" w:rsidRPr="000A2820" w:rsidTr="00F07B24">
        <w:tc>
          <w:tcPr>
            <w:tcW w:w="1555" w:type="dxa"/>
          </w:tcPr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4110" w:type="dxa"/>
          </w:tcPr>
          <w:p w:rsidR="000A2820" w:rsidRPr="000A2820" w:rsidRDefault="006F086A" w:rsidP="000A282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C4052"/>
                <w:sz w:val="24"/>
                <w:szCs w:val="24"/>
                <w:lang w:eastAsia="ru-RU"/>
              </w:rPr>
            </w:pPr>
            <w:hyperlink r:id="rId6" w:history="1">
              <w:r w:rsidR="000A2820" w:rsidRPr="00840796">
                <w:rPr>
                  <w:rFonts w:ascii="Times New Roman" w:eastAsia="Times New Roman" w:hAnsi="Times New Roman" w:cs="Times New Roman"/>
                  <w:b/>
                  <w:bCs/>
                  <w:color w:val="3C4052"/>
                  <w:sz w:val="24"/>
                  <w:szCs w:val="24"/>
                  <w:lang w:eastAsia="ru-RU"/>
                </w:rPr>
                <w:br/>
              </w:r>
              <w:r w:rsidR="000A2820" w:rsidRPr="000A28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Проект Приказа «О внесении изменений в Административный регламент Государственной жилищной инспекцией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        </w:r>
            </w:hyperlink>
            <w:r w:rsidR="000A2820" w:rsidRPr="000A2820">
              <w:rPr>
                <w:rFonts w:ascii="Times New Roman" w:eastAsia="Times New Roman" w:hAnsi="Times New Roman" w:cs="Times New Roman"/>
                <w:bCs/>
                <w:color w:val="3C405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</w:tcPr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A282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установлены</w:t>
            </w:r>
          </w:p>
        </w:tc>
      </w:tr>
      <w:tr w:rsidR="000A2820" w:rsidRPr="000A2820" w:rsidTr="00F07B24">
        <w:tc>
          <w:tcPr>
            <w:tcW w:w="1555" w:type="dxa"/>
          </w:tcPr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4110" w:type="dxa"/>
          </w:tcPr>
          <w:p w:rsidR="000A2820" w:rsidRPr="000A2820" w:rsidRDefault="006F086A" w:rsidP="000A282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C4052"/>
                <w:sz w:val="24"/>
                <w:szCs w:val="24"/>
                <w:lang w:eastAsia="ru-RU"/>
              </w:rPr>
            </w:pPr>
            <w:hyperlink r:id="rId7" w:history="1">
              <w:r w:rsidR="000A2820" w:rsidRPr="00840796">
                <w:rPr>
                  <w:rFonts w:ascii="Times New Roman" w:eastAsia="Times New Roman" w:hAnsi="Times New Roman" w:cs="Times New Roman"/>
                  <w:b/>
                  <w:bCs/>
                  <w:color w:val="3C4052"/>
                  <w:sz w:val="24"/>
                  <w:szCs w:val="24"/>
                  <w:lang w:eastAsia="ru-RU"/>
                </w:rPr>
                <w:br/>
              </w:r>
              <w:r w:rsidR="000A2820" w:rsidRPr="000A28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Проект Приказа «О внесении изменений в Административный регламент Государственной жилищной инспекцией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01.11.2018 № 435</w:t>
              </w:r>
            </w:hyperlink>
            <w:r w:rsidR="000A2820" w:rsidRPr="000A2820">
              <w:rPr>
                <w:rFonts w:ascii="Times New Roman" w:eastAsia="Times New Roman" w:hAnsi="Times New Roman" w:cs="Times New Roman"/>
                <w:bCs/>
                <w:color w:val="3C405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</w:tcPr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409" w:type="dxa"/>
          </w:tcPr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0" w:rsidRPr="000A2820" w:rsidRDefault="000A2820" w:rsidP="00F0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2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A282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установлены</w:t>
            </w:r>
          </w:p>
        </w:tc>
      </w:tr>
    </w:tbl>
    <w:p w:rsidR="00E81974" w:rsidRPr="000A2820" w:rsidRDefault="00E81974" w:rsidP="000A2820">
      <w:pPr>
        <w:rPr>
          <w:sz w:val="24"/>
          <w:szCs w:val="24"/>
        </w:rPr>
      </w:pPr>
    </w:p>
    <w:sectPr w:rsidR="00E81974" w:rsidRPr="000A2820" w:rsidSect="000A28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6"/>
    <w:rsid w:val="000A2820"/>
    <w:rsid w:val="006F086A"/>
    <w:rsid w:val="00E81974"/>
    <w:rsid w:val="00E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ji.tatarstan.ru/antikorrup/ae.htm?corrupt_id=2407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ji.tatarstan.ru/antikorrup/ae.htm?corrupt_id=240780" TargetMode="External"/><Relationship Id="rId5" Type="http://schemas.openxmlformats.org/officeDocument/2006/relationships/hyperlink" Target="https://gji.tatarstan.ru/antikorrup/ae.htm?corrupt_id=2407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Эльвина Хабипова</cp:lastModifiedBy>
  <cp:revision>2</cp:revision>
  <dcterms:created xsi:type="dcterms:W3CDTF">2021-06-29T08:06:00Z</dcterms:created>
  <dcterms:modified xsi:type="dcterms:W3CDTF">2021-06-29T08:06:00Z</dcterms:modified>
</cp:coreProperties>
</file>